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F6" w:rsidRPr="00DF27F6" w:rsidRDefault="00DF27F6" w:rsidP="00DF27F6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DF27F6">
        <w:rPr>
          <w:rStyle w:val="a4"/>
          <w:sz w:val="28"/>
          <w:szCs w:val="28"/>
        </w:rPr>
        <w:t>Возрастные особенности детей 9 – 10 лет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b/>
          <w:bCs/>
          <w:sz w:val="28"/>
          <w:szCs w:val="28"/>
        </w:rPr>
        <w:t>Физические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 xml:space="preserve">1. Ребенок этого возраста очень активен. Любит приключения, физические упражнения, игры. </w:t>
      </w:r>
      <w:r w:rsidRPr="00DF27F6">
        <w:rPr>
          <w:sz w:val="28"/>
          <w:szCs w:val="28"/>
        </w:rPr>
        <w:br/>
        <w:t>2. Может пренебрегать своим внешним видом.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Предлагаем: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1. Использовать прогулки, активные игры.</w:t>
      </w:r>
      <w:r w:rsidRPr="00DF27F6">
        <w:rPr>
          <w:sz w:val="28"/>
          <w:szCs w:val="28"/>
        </w:rPr>
        <w:br/>
        <w:t>2. Обучать ребенка личной гигиене, уходу за своей одеждой, комнатой, приучать к пунктуальности.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b/>
          <w:bCs/>
          <w:sz w:val="28"/>
          <w:szCs w:val="28"/>
        </w:rPr>
        <w:t>Интеллектуальные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1. Нравится исследовать все, что незнакомо.</w:t>
      </w:r>
      <w:r w:rsidRPr="00DF27F6">
        <w:rPr>
          <w:sz w:val="28"/>
          <w:szCs w:val="28"/>
        </w:rPr>
        <w:br/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Pr="00DF27F6">
        <w:rPr>
          <w:sz w:val="28"/>
          <w:szCs w:val="28"/>
        </w:rPr>
        <w:br/>
        <w:t>3. Хорошо мыслит и его понимание абстрактного растет.</w:t>
      </w:r>
      <w:r w:rsidRPr="00DF27F6">
        <w:rPr>
          <w:sz w:val="28"/>
          <w:szCs w:val="28"/>
        </w:rPr>
        <w:br/>
        <w:t xml:space="preserve">4. Нравится делать </w:t>
      </w:r>
      <w:r w:rsidRPr="00DF27F6">
        <w:rPr>
          <w:sz w:val="28"/>
          <w:szCs w:val="28"/>
        </w:rPr>
        <w:t>коллекции</w:t>
      </w:r>
      <w:r w:rsidRPr="00DF27F6">
        <w:rPr>
          <w:sz w:val="28"/>
          <w:szCs w:val="28"/>
        </w:rPr>
        <w:t>. Собирает все, что угодно. Для него главное не качество, а количество.</w:t>
      </w:r>
      <w:r w:rsidRPr="00DF27F6">
        <w:rPr>
          <w:sz w:val="28"/>
          <w:szCs w:val="28"/>
        </w:rPr>
        <w:br/>
        <w:t>5. «Золотой возраст памяти»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Предлагаем: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1. Обучение через исследование. Задавайте свои «почему?»</w:t>
      </w:r>
      <w:r w:rsidRPr="00DF27F6">
        <w:rPr>
          <w:sz w:val="28"/>
          <w:szCs w:val="28"/>
        </w:rPr>
        <w:br/>
        <w:t>2. Идти дальше поверхностных фактов.</w:t>
      </w:r>
      <w:r w:rsidRPr="00DF27F6">
        <w:rPr>
          <w:sz w:val="28"/>
          <w:szCs w:val="28"/>
        </w:rPr>
        <w:br/>
        <w:t>3. Поставить вопросы, ответы на которые ребенок сможет найти самостоятельно. 4. Предложить делать коллекции на различные темы.</w:t>
      </w:r>
      <w:r w:rsidRPr="00DF27F6">
        <w:rPr>
          <w:sz w:val="28"/>
          <w:szCs w:val="28"/>
        </w:rPr>
        <w:br/>
        <w:t>5. Поощрять к запоминанию как можно большего количества всего. Он может иметь хорошее представление о хронологической последовательности событий.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b/>
          <w:bCs/>
          <w:sz w:val="28"/>
          <w:szCs w:val="28"/>
        </w:rPr>
        <w:t>Эмоциональные.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1. Резко выражает свои чувства. Сначала говорит, а потом думает.</w:t>
      </w:r>
      <w:r w:rsidRPr="00DF27F6">
        <w:rPr>
          <w:sz w:val="28"/>
          <w:szCs w:val="28"/>
        </w:rPr>
        <w:br/>
        <w:t>2. Свободно выражает свои эмоции. Эмоционально быстро включается в споры.</w:t>
      </w:r>
      <w:r w:rsidRPr="00DF27F6">
        <w:rPr>
          <w:sz w:val="28"/>
          <w:szCs w:val="28"/>
        </w:rPr>
        <w:br/>
        <w:t>3. Начинает развиваться чувство юмора. Желает рассказывать смешные истории.</w:t>
      </w:r>
      <w:r w:rsidRPr="00DF27F6">
        <w:rPr>
          <w:sz w:val="28"/>
          <w:szCs w:val="28"/>
        </w:rPr>
        <w:br/>
        <w:t>4. Скрытые страхи. Ему хотелось бы выглядеть бесстрашным.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Предлагаем: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lastRenderedPageBreak/>
        <w:t>1. Учить самоконтролю: когда быть серьезным и спокойным, а когда быть веселым.</w:t>
      </w:r>
      <w:r w:rsidRPr="00DF27F6">
        <w:rPr>
          <w:sz w:val="28"/>
          <w:szCs w:val="28"/>
        </w:rPr>
        <w:br/>
        <w:t>2. Учить терпимости и самоконтролю. Рассматривать все факты до принятия решения. Учить уважать права и чувства других людей.</w:t>
      </w:r>
      <w:r w:rsidRPr="00DF27F6">
        <w:rPr>
          <w:sz w:val="28"/>
          <w:szCs w:val="28"/>
        </w:rPr>
        <w:br/>
        <w:t>3. Научить смеяться над собой. Не произносить тех шуток, которые будут оскорблять других людей.</w:t>
      </w:r>
      <w:r w:rsidRPr="00DF27F6">
        <w:rPr>
          <w:sz w:val="28"/>
          <w:szCs w:val="28"/>
        </w:rPr>
        <w:br/>
        <w:t>4. Учить свободе от страха. Вместе разбираться в конкретных проблемах.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b/>
          <w:bCs/>
          <w:sz w:val="28"/>
          <w:szCs w:val="28"/>
        </w:rPr>
        <w:t>Социальные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1. Ребенок начинает быть самостоятельным. Приспосабливается к обществу вне семейного круга. Ищет группу ровесников того же пола, т. к. для девочек мальчики «слишком шумны и буйны», а для мальчиков девочки «слишком глупы».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 xml:space="preserve">2. 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</w:t>
      </w:r>
      <w:r w:rsidRPr="00DF27F6">
        <w:rPr>
          <w:sz w:val="28"/>
          <w:szCs w:val="28"/>
        </w:rPr>
        <w:t>авторитетам</w:t>
      </w:r>
      <w:r w:rsidRPr="00DF27F6">
        <w:rPr>
          <w:sz w:val="28"/>
          <w:szCs w:val="28"/>
        </w:rPr>
        <w:t>.</w:t>
      </w:r>
      <w:r w:rsidRPr="00DF27F6">
        <w:rPr>
          <w:sz w:val="28"/>
          <w:szCs w:val="28"/>
        </w:rPr>
        <w:br/>
        <w:t>3. Нравятся захватывающие рассказы.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Предлагаем: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1. Учить дружелюбию. Поощрять ребёнка не занимать позиции «я хорош для тебя», не изолировать себя от сверстников. Это поможет им находить общий язык как со сверстниками, так и со взрослыми.</w:t>
      </w:r>
    </w:p>
    <w:p w:rsidR="00DF27F6" w:rsidRPr="00DF27F6" w:rsidRDefault="00DF27F6" w:rsidP="00DF27F6">
      <w:pPr>
        <w:pStyle w:val="a3"/>
        <w:jc w:val="both"/>
        <w:rPr>
          <w:sz w:val="28"/>
          <w:szCs w:val="28"/>
        </w:rPr>
      </w:pPr>
      <w:r w:rsidRPr="00DF27F6">
        <w:rPr>
          <w:sz w:val="28"/>
          <w:szCs w:val="28"/>
        </w:rPr>
        <w:t>2. Рассказывать захватывающие истории. истории, произошедшие с вами.</w:t>
      </w:r>
    </w:p>
    <w:p w:rsidR="0012606A" w:rsidRPr="00DF27F6" w:rsidRDefault="0012606A" w:rsidP="00DF27F6">
      <w:pPr>
        <w:jc w:val="both"/>
        <w:rPr>
          <w:sz w:val="28"/>
          <w:szCs w:val="28"/>
        </w:rPr>
      </w:pPr>
    </w:p>
    <w:sectPr w:rsidR="0012606A" w:rsidRPr="00DF27F6" w:rsidSect="0056421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F6"/>
    <w:rsid w:val="0012606A"/>
    <w:rsid w:val="0056421E"/>
    <w:rsid w:val="00D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42903-CC60-4EA3-9A1B-DDC0BE3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7F6"/>
    <w:rPr>
      <w:b/>
      <w:bCs/>
    </w:rPr>
  </w:style>
  <w:style w:type="character" w:styleId="a5">
    <w:name w:val="Hyperlink"/>
    <w:basedOn w:val="a0"/>
    <w:uiPriority w:val="99"/>
    <w:semiHidden/>
    <w:unhideWhenUsed/>
    <w:rsid w:val="00DF2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2021-03-03T10:44:00Z</dcterms:created>
  <dcterms:modified xsi:type="dcterms:W3CDTF">2021-03-03T10:45:00Z</dcterms:modified>
</cp:coreProperties>
</file>